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1B8" w:rsidRDefault="009931B8" w:rsidP="009931B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7"/>
          <w:szCs w:val="23"/>
          <w:lang w:eastAsia="ru-RU"/>
        </w:rPr>
      </w:pPr>
      <w:r>
        <w:rPr>
          <w:rFonts w:ascii="yandex-sans" w:eastAsia="Times New Roman" w:hAnsi="yandex-sans" w:cs="Times New Roman" w:hint="eastAsia"/>
          <w:b/>
          <w:color w:val="000000"/>
          <w:sz w:val="27"/>
          <w:szCs w:val="23"/>
          <w:lang w:eastAsia="ru-RU"/>
        </w:rPr>
        <w:t>ИЗБРАННЫЙ</w:t>
      </w:r>
      <w:r>
        <w:rPr>
          <w:rFonts w:ascii="yandex-sans" w:eastAsia="Times New Roman" w:hAnsi="yandex-sans" w:cs="Times New Roman"/>
          <w:b/>
          <w:color w:val="000000"/>
          <w:sz w:val="27"/>
          <w:szCs w:val="23"/>
          <w:lang w:eastAsia="ru-RU"/>
        </w:rPr>
        <w:t xml:space="preserve"> </w:t>
      </w:r>
      <w:r>
        <w:rPr>
          <w:rFonts w:ascii="yandex-sans" w:eastAsia="Times New Roman" w:hAnsi="yandex-sans" w:cs="Times New Roman" w:hint="eastAsia"/>
          <w:b/>
          <w:color w:val="000000"/>
          <w:sz w:val="27"/>
          <w:szCs w:val="23"/>
          <w:lang w:eastAsia="ru-RU"/>
        </w:rPr>
        <w:t>ВИД</w:t>
      </w:r>
      <w:r>
        <w:rPr>
          <w:rFonts w:ascii="yandex-sans" w:eastAsia="Times New Roman" w:hAnsi="yandex-sans" w:cs="Times New Roman"/>
          <w:b/>
          <w:color w:val="000000"/>
          <w:sz w:val="27"/>
          <w:szCs w:val="23"/>
          <w:lang w:eastAsia="ru-RU"/>
        </w:rPr>
        <w:t xml:space="preserve"> </w:t>
      </w:r>
      <w:r>
        <w:rPr>
          <w:rFonts w:ascii="yandex-sans" w:eastAsia="Times New Roman" w:hAnsi="yandex-sans" w:cs="Times New Roman" w:hint="eastAsia"/>
          <w:b/>
          <w:color w:val="000000"/>
          <w:sz w:val="27"/>
          <w:szCs w:val="23"/>
          <w:lang w:eastAsia="ru-RU"/>
        </w:rPr>
        <w:t>СПОРТА</w:t>
      </w:r>
      <w:r>
        <w:rPr>
          <w:rFonts w:ascii="yandex-sans" w:eastAsia="Times New Roman" w:hAnsi="yandex-sans" w:cs="Times New Roman"/>
          <w:b/>
          <w:color w:val="000000"/>
          <w:sz w:val="27"/>
          <w:szCs w:val="23"/>
          <w:lang w:eastAsia="ru-RU"/>
        </w:rPr>
        <w:t xml:space="preserve"> </w:t>
      </w:r>
      <w:r>
        <w:rPr>
          <w:rFonts w:ascii="yandex-sans" w:eastAsia="Times New Roman" w:hAnsi="yandex-sans" w:cs="Times New Roman" w:hint="eastAsia"/>
          <w:b/>
          <w:color w:val="000000"/>
          <w:sz w:val="27"/>
          <w:szCs w:val="23"/>
          <w:lang w:eastAsia="ru-RU"/>
        </w:rPr>
        <w:t>С</w:t>
      </w:r>
      <w:r>
        <w:rPr>
          <w:rFonts w:ascii="yandex-sans" w:eastAsia="Times New Roman" w:hAnsi="yandex-sans" w:cs="Times New Roman"/>
          <w:b/>
          <w:color w:val="000000"/>
          <w:sz w:val="27"/>
          <w:szCs w:val="23"/>
          <w:lang w:eastAsia="ru-RU"/>
        </w:rPr>
        <w:t xml:space="preserve"> </w:t>
      </w:r>
      <w:r>
        <w:rPr>
          <w:rFonts w:ascii="yandex-sans" w:eastAsia="Times New Roman" w:hAnsi="yandex-sans" w:cs="Times New Roman" w:hint="eastAsia"/>
          <w:b/>
          <w:color w:val="000000"/>
          <w:sz w:val="27"/>
          <w:szCs w:val="23"/>
          <w:lang w:eastAsia="ru-RU"/>
        </w:rPr>
        <w:t>МЕТОДИКОЙ</w:t>
      </w:r>
      <w:r>
        <w:rPr>
          <w:rFonts w:ascii="yandex-sans" w:eastAsia="Times New Roman" w:hAnsi="yandex-sans" w:cs="Times New Roman"/>
          <w:b/>
          <w:color w:val="000000"/>
          <w:sz w:val="27"/>
          <w:szCs w:val="23"/>
          <w:lang w:eastAsia="ru-RU"/>
        </w:rPr>
        <w:t xml:space="preserve"> </w:t>
      </w:r>
      <w:r>
        <w:rPr>
          <w:rFonts w:ascii="yandex-sans" w:eastAsia="Times New Roman" w:hAnsi="yandex-sans" w:cs="Times New Roman" w:hint="eastAsia"/>
          <w:b/>
          <w:color w:val="000000"/>
          <w:sz w:val="27"/>
          <w:szCs w:val="23"/>
          <w:lang w:eastAsia="ru-RU"/>
        </w:rPr>
        <w:t>ПРЕПОДАВАНИЯ</w:t>
      </w:r>
      <w:r>
        <w:rPr>
          <w:rFonts w:ascii="yandex-sans" w:eastAsia="Times New Roman" w:hAnsi="yandex-sans" w:cs="Times New Roman"/>
          <w:b/>
          <w:color w:val="000000"/>
          <w:sz w:val="27"/>
          <w:szCs w:val="23"/>
          <w:lang w:eastAsia="ru-RU"/>
        </w:rPr>
        <w:t xml:space="preserve"> (</w:t>
      </w:r>
      <w:r>
        <w:rPr>
          <w:rFonts w:ascii="yandex-sans" w:eastAsia="Times New Roman" w:hAnsi="yandex-sans" w:cs="Times New Roman" w:hint="eastAsia"/>
          <w:b/>
          <w:color w:val="000000"/>
          <w:sz w:val="27"/>
          <w:szCs w:val="23"/>
          <w:lang w:eastAsia="ru-RU"/>
        </w:rPr>
        <w:t>ВОЛЕЙБОЛ</w:t>
      </w:r>
      <w:r>
        <w:rPr>
          <w:rFonts w:ascii="yandex-sans" w:eastAsia="Times New Roman" w:hAnsi="yandex-sans" w:cs="Times New Roman"/>
          <w:b/>
          <w:color w:val="000000"/>
          <w:sz w:val="27"/>
          <w:szCs w:val="23"/>
          <w:lang w:eastAsia="ru-RU"/>
        </w:rPr>
        <w:t>)</w:t>
      </w:r>
    </w:p>
    <w:p w:rsidR="009931B8" w:rsidRDefault="009931B8" w:rsidP="009931B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7"/>
          <w:szCs w:val="23"/>
          <w:lang w:eastAsia="ru-RU"/>
        </w:rPr>
      </w:pPr>
    </w:p>
    <w:p w:rsidR="009931B8" w:rsidRPr="009931B8" w:rsidRDefault="009931B8" w:rsidP="009931B8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7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b/>
          <w:color w:val="000000"/>
          <w:sz w:val="27"/>
          <w:szCs w:val="23"/>
          <w:lang w:eastAsia="ru-RU"/>
        </w:rPr>
        <w:t>Подготовить конспект лекций по темам:</w:t>
      </w:r>
    </w:p>
    <w:p w:rsidR="009931B8" w:rsidRPr="009931B8" w:rsidRDefault="009931B8" w:rsidP="009931B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1776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Теоретико-практические основы спортивной тренировки</w:t>
      </w: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:</w:t>
      </w:r>
    </w:p>
    <w:p w:rsidR="009931B8" w:rsidRPr="009931B8" w:rsidRDefault="009931B8" w:rsidP="009931B8">
      <w:pPr>
        <w:shd w:val="clear" w:color="auto" w:fill="FFFFFF"/>
        <w:spacing w:after="0" w:line="240" w:lineRule="auto"/>
        <w:ind w:left="1056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Тема 3.1. Основы спортивной тренировки. Виды подготовки</w:t>
      </w:r>
    </w:p>
    <w:p w:rsidR="009931B8" w:rsidRPr="009931B8" w:rsidRDefault="009931B8" w:rsidP="009931B8">
      <w:pPr>
        <w:shd w:val="clear" w:color="auto" w:fill="FFFFFF"/>
        <w:spacing w:after="0" w:line="240" w:lineRule="auto"/>
        <w:ind w:left="1056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Тема 3.2. Спортивная подготовка как многолетний процесс и ее структура</w:t>
      </w:r>
    </w:p>
    <w:p w:rsidR="009931B8" w:rsidRPr="009931B8" w:rsidRDefault="009931B8" w:rsidP="009931B8">
      <w:pPr>
        <w:shd w:val="clear" w:color="auto" w:fill="FFFFFF"/>
        <w:spacing w:after="0" w:line="240" w:lineRule="auto"/>
        <w:ind w:left="1056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Тема 3.3. Теоретические основы характеристики спортивной тренировки</w:t>
      </w:r>
    </w:p>
    <w:p w:rsidR="009931B8" w:rsidRPr="009931B8" w:rsidRDefault="009931B8" w:rsidP="009931B8">
      <w:pPr>
        <w:shd w:val="clear" w:color="auto" w:fill="FFFFFF"/>
        <w:spacing w:after="0" w:line="240" w:lineRule="auto"/>
        <w:ind w:left="1056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Тема 3.4. Технология планирования спортивной тренировки в волейболе</w:t>
      </w:r>
    </w:p>
    <w:p w:rsidR="009931B8" w:rsidRPr="009931B8" w:rsidRDefault="009931B8" w:rsidP="009931B8">
      <w:pPr>
        <w:shd w:val="clear" w:color="auto" w:fill="FFFFFF"/>
        <w:spacing w:after="0" w:line="240" w:lineRule="auto"/>
        <w:ind w:left="1056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Тема 3.5. Подбор и оформление общеразвивающих упражнений</w:t>
      </w:r>
    </w:p>
    <w:p w:rsidR="009931B8" w:rsidRPr="009931B8" w:rsidRDefault="009931B8" w:rsidP="009931B8">
      <w:pPr>
        <w:shd w:val="clear" w:color="auto" w:fill="FFFFFF"/>
        <w:spacing w:after="0" w:line="240" w:lineRule="auto"/>
        <w:ind w:left="1056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Тема 3.6. Подбор и оформление подготовительных и подводящих упражнений</w:t>
      </w:r>
    </w:p>
    <w:p w:rsidR="009931B8" w:rsidRPr="009931B8" w:rsidRDefault="009931B8" w:rsidP="009931B8">
      <w:pPr>
        <w:shd w:val="clear" w:color="auto" w:fill="FFFFFF"/>
        <w:spacing w:after="0" w:line="240" w:lineRule="auto"/>
        <w:ind w:left="1056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Тема 3.7. Подбор и оформление специальных упражнений</w:t>
      </w:r>
    </w:p>
    <w:p w:rsidR="009931B8" w:rsidRPr="009931B8" w:rsidRDefault="009931B8" w:rsidP="009931B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1776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Методика обучения тактическим действиям игры в волейбол</w:t>
      </w: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:</w:t>
      </w:r>
    </w:p>
    <w:p w:rsidR="009931B8" w:rsidRPr="009931B8" w:rsidRDefault="009931B8" w:rsidP="009931B8">
      <w:pPr>
        <w:shd w:val="clear" w:color="auto" w:fill="FFFFFF"/>
        <w:spacing w:after="0" w:line="240" w:lineRule="auto"/>
        <w:ind w:left="1056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Тема 4.1. Индивидуальные тактические действия в нападении и защите</w:t>
      </w:r>
    </w:p>
    <w:p w:rsidR="009931B8" w:rsidRPr="009931B8" w:rsidRDefault="009931B8" w:rsidP="009931B8">
      <w:pPr>
        <w:shd w:val="clear" w:color="auto" w:fill="FFFFFF"/>
        <w:spacing w:after="0" w:line="240" w:lineRule="auto"/>
        <w:ind w:left="1056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Тема 4.2. Групповые тактические действия в нападении и защите</w:t>
      </w:r>
    </w:p>
    <w:p w:rsidR="009931B8" w:rsidRPr="009931B8" w:rsidRDefault="009931B8" w:rsidP="009931B8">
      <w:pPr>
        <w:shd w:val="clear" w:color="auto" w:fill="FFFFFF"/>
        <w:spacing w:after="0" w:line="240" w:lineRule="auto"/>
        <w:ind w:left="1056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Тема 4.3. Индивидуальные тактические действии в нападении</w:t>
      </w:r>
    </w:p>
    <w:p w:rsidR="009931B8" w:rsidRPr="009931B8" w:rsidRDefault="009931B8" w:rsidP="009931B8">
      <w:pPr>
        <w:shd w:val="clear" w:color="auto" w:fill="FFFFFF"/>
        <w:spacing w:after="0" w:line="240" w:lineRule="auto"/>
        <w:ind w:left="1056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Тема 4.4. Индивидуальные тактические действия в защите</w:t>
      </w:r>
    </w:p>
    <w:p w:rsidR="009931B8" w:rsidRPr="009931B8" w:rsidRDefault="009931B8" w:rsidP="009931B8">
      <w:pPr>
        <w:shd w:val="clear" w:color="auto" w:fill="FFFFFF"/>
        <w:spacing w:after="0" w:line="240" w:lineRule="auto"/>
        <w:ind w:left="1056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Тема 4.5. Групповые тактические действия в нападении</w:t>
      </w:r>
    </w:p>
    <w:p w:rsidR="009931B8" w:rsidRPr="009931B8" w:rsidRDefault="009931B8" w:rsidP="009931B8">
      <w:pPr>
        <w:shd w:val="clear" w:color="auto" w:fill="FFFFFF"/>
        <w:spacing w:after="0" w:line="240" w:lineRule="auto"/>
        <w:ind w:left="1056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Тема 4.6. Групповые тактические действия в защите</w:t>
      </w:r>
    </w:p>
    <w:p w:rsidR="009931B8" w:rsidRPr="009931B8" w:rsidRDefault="009931B8" w:rsidP="009931B8">
      <w:pPr>
        <w:shd w:val="clear" w:color="auto" w:fill="FFFFFF"/>
        <w:spacing w:after="0" w:line="240" w:lineRule="auto"/>
        <w:ind w:left="1056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Тема 4.7. Индивидуальные тактические действии в нападении и защите</w:t>
      </w:r>
    </w:p>
    <w:p w:rsidR="009931B8" w:rsidRDefault="009931B8" w:rsidP="009931B8">
      <w:pPr>
        <w:shd w:val="clear" w:color="auto" w:fill="FFFFFF"/>
        <w:spacing w:after="0" w:line="240" w:lineRule="auto"/>
        <w:ind w:left="1056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9931B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Тема 4.8. Групповые тактические действия в нападении и защите</w:t>
      </w:r>
    </w:p>
    <w:p w:rsidR="009931B8" w:rsidRPr="009931B8" w:rsidRDefault="009931B8" w:rsidP="009931B8">
      <w:pPr>
        <w:shd w:val="clear" w:color="auto" w:fill="FFFFFF"/>
        <w:spacing w:after="0" w:line="240" w:lineRule="auto"/>
        <w:ind w:left="1056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181853" w:rsidRPr="009931B8" w:rsidRDefault="009931B8" w:rsidP="009931B8">
      <w:pPr>
        <w:pStyle w:val="a3"/>
        <w:numPr>
          <w:ilvl w:val="0"/>
          <w:numId w:val="3"/>
        </w:numPr>
        <w:rPr>
          <w:b/>
        </w:rPr>
      </w:pPr>
      <w:r w:rsidRPr="009931B8">
        <w:rPr>
          <w:b/>
        </w:rPr>
        <w:t xml:space="preserve">Подготовить конспект УТР по волейболу </w:t>
      </w:r>
      <w:r>
        <w:rPr>
          <w:b/>
        </w:rPr>
        <w:t>и быть готовым к его проведению на ДИФ.ЗАЧЕТЕ</w:t>
      </w:r>
      <w:bookmarkStart w:id="0" w:name="_GoBack"/>
      <w:bookmarkEnd w:id="0"/>
    </w:p>
    <w:sectPr w:rsidR="00181853" w:rsidRPr="0099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757B2"/>
    <w:multiLevelType w:val="hybridMultilevel"/>
    <w:tmpl w:val="FCFCF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960F7"/>
    <w:multiLevelType w:val="hybridMultilevel"/>
    <w:tmpl w:val="BE1A64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F0739A"/>
    <w:multiLevelType w:val="hybridMultilevel"/>
    <w:tmpl w:val="58C634F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84B"/>
    <w:rsid w:val="00181853"/>
    <w:rsid w:val="005F384B"/>
    <w:rsid w:val="0099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37876"/>
  <w15:chartTrackingRefBased/>
  <w15:docId w15:val="{12D25AE6-49A1-479F-9658-2B366D3FC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0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1029</Characters>
  <Application>Microsoft Office Word</Application>
  <DocSecurity>0</DocSecurity>
  <Lines>8</Lines>
  <Paragraphs>2</Paragraphs>
  <ScaleCrop>false</ScaleCrop>
  <Company>Microsoft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3</dc:creator>
  <cp:keywords/>
  <dc:description/>
  <cp:lastModifiedBy>Студент 3</cp:lastModifiedBy>
  <cp:revision>2</cp:revision>
  <dcterms:created xsi:type="dcterms:W3CDTF">2020-02-05T03:56:00Z</dcterms:created>
  <dcterms:modified xsi:type="dcterms:W3CDTF">2020-02-05T03:59:00Z</dcterms:modified>
</cp:coreProperties>
</file>